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086" w:rsidRDefault="008F0086" w:rsidP="008F0086">
      <w:bookmarkStart w:id="0" w:name="_GoBack"/>
      <w:bookmarkEnd w:id="0"/>
      <w:r>
        <w:rPr>
          <w:noProof/>
          <w:lang w:eastAsia="de-DE"/>
        </w:rPr>
        <w:drawing>
          <wp:inline distT="0" distB="0" distL="0" distR="0">
            <wp:extent cx="2619375" cy="5905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590550"/>
                    </a:xfrm>
                    <a:prstGeom prst="rect">
                      <a:avLst/>
                    </a:prstGeom>
                    <a:noFill/>
                    <a:ln>
                      <a:noFill/>
                    </a:ln>
                  </pic:spPr>
                </pic:pic>
              </a:graphicData>
            </a:graphic>
          </wp:inline>
        </w:drawing>
      </w:r>
      <w:r>
        <w:rPr>
          <w:noProof/>
          <w:lang w:eastAsia="de-DE"/>
        </w:rPr>
        <w:drawing>
          <wp:anchor distT="0" distB="0" distL="114300" distR="114300" simplePos="0" relativeHeight="251658240" behindDoc="0" locked="0" layoutInCell="1" allowOverlap="1">
            <wp:simplePos x="0" y="0"/>
            <wp:positionH relativeFrom="column">
              <wp:posOffset>2732405</wp:posOffset>
            </wp:positionH>
            <wp:positionV relativeFrom="paragraph">
              <wp:posOffset>-373380</wp:posOffset>
            </wp:positionV>
            <wp:extent cx="3599815" cy="901700"/>
            <wp:effectExtent l="0" t="0" r="635" b="0"/>
            <wp:wrapNone/>
            <wp:docPr id="3" name="Grafik 3" descr="logo_landratsamt_sw_2009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landratsamt_sw_2009_72dpi"/>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3599815" cy="901700"/>
                    </a:xfrm>
                    <a:prstGeom prst="rect">
                      <a:avLst/>
                    </a:prstGeom>
                    <a:noFill/>
                  </pic:spPr>
                </pic:pic>
              </a:graphicData>
            </a:graphic>
            <wp14:sizeRelH relativeFrom="page">
              <wp14:pctWidth>0</wp14:pctWidth>
            </wp14:sizeRelH>
            <wp14:sizeRelV relativeFrom="page">
              <wp14:pctHeight>0</wp14:pctHeight>
            </wp14:sizeRelV>
          </wp:anchor>
        </w:drawing>
      </w:r>
    </w:p>
    <w:p w:rsidR="008F0086" w:rsidRDefault="008F0086" w:rsidP="008F0086">
      <w:pPr>
        <w:spacing w:after="0" w:line="240" w:lineRule="auto"/>
        <w:jc w:val="center"/>
        <w:rPr>
          <w:rFonts w:ascii="Arial" w:hAnsi="Arial" w:cs="Arial"/>
          <w:b/>
          <w:sz w:val="28"/>
          <w:szCs w:val="28"/>
        </w:rPr>
      </w:pPr>
      <w:r>
        <w:rPr>
          <w:rFonts w:ascii="Arial" w:hAnsi="Arial" w:cs="Arial"/>
          <w:b/>
          <w:sz w:val="28"/>
          <w:szCs w:val="28"/>
        </w:rPr>
        <w:t>Angebot Lernförderung</w:t>
      </w:r>
    </w:p>
    <w:p w:rsidR="008F0086" w:rsidRDefault="008F0086" w:rsidP="008F0086">
      <w:pPr>
        <w:spacing w:after="0" w:line="240" w:lineRule="auto"/>
        <w:jc w:val="center"/>
        <w:rPr>
          <w:rFonts w:ascii="Arial" w:hAnsi="Arial" w:cs="Arial"/>
        </w:rPr>
      </w:pPr>
      <w:r>
        <w:rPr>
          <w:rFonts w:ascii="Arial" w:hAnsi="Arial" w:cs="Arial"/>
        </w:rPr>
        <w:t>für Leistungen zur angemessenen ergänzenden Lernförderung</w:t>
      </w:r>
    </w:p>
    <w:p w:rsidR="008F0086" w:rsidRDefault="008F0086" w:rsidP="008F0086">
      <w:pPr>
        <w:spacing w:after="0" w:line="240" w:lineRule="auto"/>
        <w:jc w:val="center"/>
        <w:rPr>
          <w:rFonts w:ascii="Arial" w:hAnsi="Arial" w:cs="Arial"/>
        </w:rPr>
      </w:pPr>
      <w:r>
        <w:rPr>
          <w:rFonts w:ascii="Arial" w:hAnsi="Arial" w:cs="Arial"/>
          <w:b/>
          <w:sz w:val="20"/>
          <w:szCs w:val="20"/>
        </w:rPr>
        <w:t>Anlage zum Antrag auf Bildungs- und Teilhabeleistungen</w:t>
      </w:r>
    </w:p>
    <w:p w:rsidR="008F0086" w:rsidRDefault="008F0086" w:rsidP="008F0086">
      <w:pPr>
        <w:spacing w:after="0" w:line="240" w:lineRule="auto"/>
        <w:jc w:val="center"/>
        <w:rPr>
          <w:rFonts w:ascii="Arial" w:hAnsi="Arial" w:cs="Arial"/>
        </w:rPr>
      </w:pPr>
    </w:p>
    <w:p w:rsidR="008F0086" w:rsidRDefault="008F0086" w:rsidP="008F0086">
      <w:pPr>
        <w:spacing w:after="0" w:line="240" w:lineRule="auto"/>
        <w:jc w:val="center"/>
        <w:rPr>
          <w:rFonts w:ascii="Arial" w:hAnsi="Arial" w:cs="Arial"/>
        </w:rPr>
      </w:pPr>
    </w:p>
    <w:p w:rsidR="008F0086" w:rsidRPr="008F0086" w:rsidRDefault="008F0086" w:rsidP="008F0086">
      <w:pPr>
        <w:spacing w:after="0"/>
        <w:rPr>
          <w:rFonts w:ascii="Arial" w:hAnsi="Arial" w:cs="Arial"/>
          <w:b/>
          <w:sz w:val="24"/>
          <w:szCs w:val="24"/>
        </w:rPr>
      </w:pPr>
      <w:r>
        <w:rPr>
          <w:rFonts w:ascii="Arial" w:hAnsi="Arial" w:cs="Arial"/>
          <w:b/>
          <w:sz w:val="24"/>
          <w:szCs w:val="24"/>
        </w:rPr>
        <w:t>Vom Antragsteller auszufüllen: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6280"/>
      </w:tblGrid>
      <w:tr w:rsidR="008F0086" w:rsidTr="008F0086">
        <w:trPr>
          <w:trHeight w:val="578"/>
        </w:trPr>
        <w:tc>
          <w:tcPr>
            <w:tcW w:w="2808" w:type="dxa"/>
            <w:tcBorders>
              <w:top w:val="single" w:sz="4" w:space="0" w:color="auto"/>
              <w:left w:val="single" w:sz="4" w:space="0" w:color="auto"/>
              <w:bottom w:val="single" w:sz="4" w:space="0" w:color="auto"/>
              <w:right w:val="single" w:sz="4" w:space="0" w:color="auto"/>
            </w:tcBorders>
            <w:vAlign w:val="center"/>
            <w:hideMark/>
          </w:tcPr>
          <w:p w:rsidR="008F0086" w:rsidRDefault="008F0086">
            <w:pPr>
              <w:spacing w:after="0" w:line="240" w:lineRule="auto"/>
              <w:rPr>
                <w:rFonts w:ascii="Arial" w:hAnsi="Arial" w:cs="Arial"/>
                <w:sz w:val="20"/>
                <w:szCs w:val="20"/>
              </w:rPr>
            </w:pPr>
            <w:r>
              <w:rPr>
                <w:rFonts w:ascii="Arial" w:hAnsi="Arial" w:cs="Arial"/>
                <w:sz w:val="20"/>
                <w:szCs w:val="20"/>
              </w:rPr>
              <w:t>Name, Vorname des Schülers / der Schülerin</w:t>
            </w:r>
          </w:p>
        </w:tc>
        <w:tc>
          <w:tcPr>
            <w:tcW w:w="6404" w:type="dxa"/>
            <w:tcBorders>
              <w:top w:val="single" w:sz="4" w:space="0" w:color="auto"/>
              <w:left w:val="single" w:sz="4" w:space="0" w:color="auto"/>
              <w:bottom w:val="single" w:sz="4" w:space="0" w:color="auto"/>
              <w:right w:val="single" w:sz="4" w:space="0" w:color="auto"/>
            </w:tcBorders>
          </w:tcPr>
          <w:p w:rsidR="008F0086" w:rsidRDefault="008F0086">
            <w:pPr>
              <w:rPr>
                <w:rFonts w:ascii="Arial" w:hAnsi="Arial" w:cs="Arial"/>
                <w:sz w:val="20"/>
                <w:szCs w:val="20"/>
              </w:rPr>
            </w:pPr>
          </w:p>
        </w:tc>
      </w:tr>
      <w:tr w:rsidR="008F0086" w:rsidTr="008F0086">
        <w:trPr>
          <w:trHeight w:val="516"/>
        </w:trPr>
        <w:tc>
          <w:tcPr>
            <w:tcW w:w="2808" w:type="dxa"/>
            <w:tcBorders>
              <w:top w:val="single" w:sz="4" w:space="0" w:color="auto"/>
              <w:left w:val="single" w:sz="4" w:space="0" w:color="auto"/>
              <w:bottom w:val="single" w:sz="4" w:space="0" w:color="auto"/>
              <w:right w:val="single" w:sz="4" w:space="0" w:color="auto"/>
            </w:tcBorders>
            <w:vAlign w:val="center"/>
            <w:hideMark/>
          </w:tcPr>
          <w:p w:rsidR="008F0086" w:rsidRDefault="008F0086">
            <w:pPr>
              <w:rPr>
                <w:rFonts w:ascii="Arial" w:hAnsi="Arial" w:cs="Arial"/>
                <w:sz w:val="20"/>
                <w:szCs w:val="20"/>
              </w:rPr>
            </w:pPr>
            <w:r>
              <w:rPr>
                <w:rFonts w:ascii="Arial" w:hAnsi="Arial" w:cs="Arial"/>
                <w:sz w:val="20"/>
                <w:szCs w:val="20"/>
              </w:rPr>
              <w:t xml:space="preserve">Geburtsdatum </w:t>
            </w:r>
          </w:p>
        </w:tc>
        <w:tc>
          <w:tcPr>
            <w:tcW w:w="6404" w:type="dxa"/>
            <w:tcBorders>
              <w:top w:val="single" w:sz="4" w:space="0" w:color="auto"/>
              <w:left w:val="single" w:sz="4" w:space="0" w:color="auto"/>
              <w:bottom w:val="single" w:sz="4" w:space="0" w:color="auto"/>
              <w:right w:val="single" w:sz="4" w:space="0" w:color="auto"/>
            </w:tcBorders>
          </w:tcPr>
          <w:p w:rsidR="008F0086" w:rsidRDefault="008F0086">
            <w:pPr>
              <w:rPr>
                <w:rFonts w:ascii="Arial" w:hAnsi="Arial" w:cs="Arial"/>
              </w:rPr>
            </w:pPr>
          </w:p>
        </w:tc>
      </w:tr>
      <w:tr w:rsidR="008F0086" w:rsidTr="008F0086">
        <w:trPr>
          <w:trHeight w:val="524"/>
        </w:trPr>
        <w:tc>
          <w:tcPr>
            <w:tcW w:w="2808" w:type="dxa"/>
            <w:tcBorders>
              <w:top w:val="single" w:sz="4" w:space="0" w:color="auto"/>
              <w:left w:val="single" w:sz="4" w:space="0" w:color="auto"/>
              <w:bottom w:val="single" w:sz="4" w:space="0" w:color="auto"/>
              <w:right w:val="single" w:sz="4" w:space="0" w:color="auto"/>
            </w:tcBorders>
            <w:vAlign w:val="center"/>
            <w:hideMark/>
          </w:tcPr>
          <w:p w:rsidR="008F0086" w:rsidRDefault="008F0086">
            <w:pPr>
              <w:rPr>
                <w:rFonts w:ascii="Arial" w:hAnsi="Arial" w:cs="Arial"/>
                <w:sz w:val="20"/>
                <w:szCs w:val="20"/>
              </w:rPr>
            </w:pPr>
            <w:r>
              <w:rPr>
                <w:rFonts w:ascii="Arial" w:hAnsi="Arial" w:cs="Arial"/>
                <w:sz w:val="20"/>
                <w:szCs w:val="20"/>
              </w:rPr>
              <w:t xml:space="preserve">Anschrift </w:t>
            </w:r>
          </w:p>
        </w:tc>
        <w:tc>
          <w:tcPr>
            <w:tcW w:w="6404" w:type="dxa"/>
            <w:tcBorders>
              <w:top w:val="single" w:sz="4" w:space="0" w:color="auto"/>
              <w:left w:val="single" w:sz="4" w:space="0" w:color="auto"/>
              <w:bottom w:val="single" w:sz="4" w:space="0" w:color="auto"/>
              <w:right w:val="single" w:sz="4" w:space="0" w:color="auto"/>
            </w:tcBorders>
          </w:tcPr>
          <w:p w:rsidR="008F0086" w:rsidRDefault="008F0086">
            <w:pPr>
              <w:rPr>
                <w:rFonts w:ascii="Arial" w:hAnsi="Arial" w:cs="Arial"/>
              </w:rPr>
            </w:pPr>
          </w:p>
        </w:tc>
      </w:tr>
      <w:tr w:rsidR="008F0086" w:rsidTr="008F0086">
        <w:trPr>
          <w:trHeight w:val="524"/>
        </w:trPr>
        <w:tc>
          <w:tcPr>
            <w:tcW w:w="2808" w:type="dxa"/>
            <w:tcBorders>
              <w:top w:val="single" w:sz="4" w:space="0" w:color="auto"/>
              <w:left w:val="single" w:sz="4" w:space="0" w:color="auto"/>
              <w:bottom w:val="single" w:sz="4" w:space="0" w:color="auto"/>
              <w:right w:val="single" w:sz="4" w:space="0" w:color="auto"/>
            </w:tcBorders>
            <w:vAlign w:val="center"/>
            <w:hideMark/>
          </w:tcPr>
          <w:p w:rsidR="008F0086" w:rsidRDefault="008F0086">
            <w:pPr>
              <w:rPr>
                <w:rFonts w:ascii="Arial" w:hAnsi="Arial" w:cs="Arial"/>
                <w:sz w:val="20"/>
                <w:szCs w:val="20"/>
              </w:rPr>
            </w:pPr>
            <w:r>
              <w:rPr>
                <w:rFonts w:ascii="Arial" w:hAnsi="Arial" w:cs="Arial"/>
                <w:sz w:val="20"/>
                <w:szCs w:val="20"/>
              </w:rPr>
              <w:t>Klassenstufe, Schule</w:t>
            </w:r>
          </w:p>
        </w:tc>
        <w:tc>
          <w:tcPr>
            <w:tcW w:w="6404" w:type="dxa"/>
            <w:tcBorders>
              <w:top w:val="single" w:sz="4" w:space="0" w:color="auto"/>
              <w:left w:val="single" w:sz="4" w:space="0" w:color="auto"/>
              <w:bottom w:val="single" w:sz="4" w:space="0" w:color="auto"/>
              <w:right w:val="single" w:sz="4" w:space="0" w:color="auto"/>
            </w:tcBorders>
          </w:tcPr>
          <w:p w:rsidR="008F0086" w:rsidRDefault="008F0086">
            <w:pPr>
              <w:rPr>
                <w:rFonts w:ascii="Arial" w:hAnsi="Arial" w:cs="Arial"/>
              </w:rPr>
            </w:pPr>
          </w:p>
        </w:tc>
      </w:tr>
    </w:tbl>
    <w:p w:rsidR="008F0086" w:rsidRDefault="008F0086" w:rsidP="008F0086">
      <w:pPr>
        <w:spacing w:after="0"/>
        <w:rPr>
          <w:rFonts w:ascii="Arial" w:hAnsi="Arial" w:cs="Arial"/>
          <w:sz w:val="18"/>
          <w:szCs w:val="18"/>
        </w:rPr>
      </w:pPr>
    </w:p>
    <w:p w:rsidR="008F0086" w:rsidRDefault="008F0086" w:rsidP="008F0086">
      <w:pPr>
        <w:tabs>
          <w:tab w:val="left" w:pos="3600"/>
        </w:tabs>
        <w:jc w:val="both"/>
        <w:rPr>
          <w:rFonts w:ascii="Arial" w:hAnsi="Arial" w:cs="Arial"/>
          <w:b/>
          <w:sz w:val="20"/>
          <w:szCs w:val="20"/>
        </w:rPr>
      </w:pPr>
      <w:r>
        <w:rPr>
          <w:rFonts w:ascii="Arial" w:hAnsi="Arial" w:cs="Arial"/>
          <w:b/>
          <w:sz w:val="20"/>
          <w:szCs w:val="20"/>
        </w:rPr>
        <w:t>Für den o.g. Schüler / die o.g. Schülerin wird auf Grundlage der Bestätigung der Schule die Kostenübernahme für die angemessene ergänzende Lernförderung durch den nachfolgend genannten Anbieter beantragt.</w:t>
      </w:r>
      <w:r>
        <w:rPr>
          <w:rFonts w:ascii="Arial" w:hAnsi="Arial" w:cs="Arial"/>
          <w:b/>
          <w:sz w:val="20"/>
          <w:szCs w:val="20"/>
        </w:rPr>
        <w:fldChar w:fldCharType="begin"/>
      </w:r>
      <w:r>
        <w:rPr>
          <w:rFonts w:ascii="Arial" w:hAnsi="Arial" w:cs="Arial"/>
          <w:b/>
          <w:sz w:val="20"/>
          <w:szCs w:val="20"/>
        </w:rPr>
        <w:instrText xml:space="preserve">  </w:instrText>
      </w:r>
      <w:r>
        <w:rPr>
          <w:rFonts w:ascii="Arial" w:hAnsi="Arial" w:cs="Arial"/>
          <w:b/>
          <w:sz w:val="20"/>
          <w:szCs w:val="20"/>
        </w:rPr>
        <w:fldChar w:fldCharType="end"/>
      </w:r>
      <w:r>
        <w:rPr>
          <w:rFonts w:ascii="Arial" w:hAnsi="Arial" w:cs="Arial"/>
          <w:b/>
          <w:sz w:val="20"/>
          <w:szCs w:val="20"/>
        </w:rPr>
        <w:fldChar w:fldCharType="begin"/>
      </w:r>
      <w:r>
        <w:rPr>
          <w:rFonts w:ascii="Arial" w:hAnsi="Arial" w:cs="Arial"/>
          <w:b/>
          <w:sz w:val="20"/>
          <w:szCs w:val="20"/>
        </w:rPr>
        <w:instrText xml:space="preserve">  </w:instrText>
      </w:r>
      <w:r>
        <w:rPr>
          <w:rFonts w:ascii="Arial" w:hAnsi="Arial" w:cs="Arial"/>
          <w:b/>
          <w:sz w:val="20"/>
          <w:szCs w:val="20"/>
        </w:rPr>
        <w:fldChar w:fldCharType="end"/>
      </w:r>
      <w:r>
        <w:rPr>
          <w:rFonts w:ascii="Arial" w:hAnsi="Arial" w:cs="Arial"/>
          <w:b/>
          <w:sz w:val="24"/>
          <w:szCs w:val="24"/>
        </w:rPr>
        <w:fldChar w:fldCharType="begin"/>
      </w:r>
      <w:r>
        <w:rPr>
          <w:rFonts w:ascii="Arial" w:hAnsi="Arial" w:cs="Arial"/>
          <w:b/>
          <w:sz w:val="24"/>
          <w:szCs w:val="24"/>
        </w:rPr>
        <w:instrText xml:space="preserve">  </w:instrText>
      </w:r>
      <w:r>
        <w:rPr>
          <w:rFonts w:ascii="Arial" w:hAnsi="Arial" w:cs="Arial"/>
          <w:b/>
          <w:sz w:val="24"/>
          <w:szCs w:val="24"/>
        </w:rPr>
        <w:fldChar w:fldCharType="end"/>
      </w:r>
      <w:r>
        <w:rPr>
          <w:rFonts w:ascii="Arial" w:hAnsi="Arial" w:cs="Arial"/>
          <w:b/>
          <w:sz w:val="24"/>
          <w:szCs w:val="24"/>
        </w:rPr>
        <w:fldChar w:fldCharType="begin"/>
      </w:r>
      <w:r>
        <w:rPr>
          <w:rFonts w:ascii="Arial" w:hAnsi="Arial" w:cs="Arial"/>
          <w:b/>
          <w:sz w:val="24"/>
          <w:szCs w:val="24"/>
        </w:rPr>
        <w:instrText xml:space="preserve">  </w:instrText>
      </w:r>
      <w:r>
        <w:rPr>
          <w:rFonts w:ascii="Arial" w:hAnsi="Arial" w:cs="Arial"/>
          <w:b/>
          <w:sz w:val="24"/>
          <w:szCs w:val="24"/>
        </w:rPr>
        <w:fldChar w:fldCharType="end"/>
      </w:r>
    </w:p>
    <w:p w:rsidR="008F0086" w:rsidRDefault="008F0086" w:rsidP="008F0086">
      <w:pPr>
        <w:tabs>
          <w:tab w:val="left" w:pos="4680"/>
        </w:tabs>
        <w:spacing w:after="0" w:line="240" w:lineRule="auto"/>
        <w:rPr>
          <w:rFonts w:ascii="Arial" w:hAnsi="Arial" w:cs="Arial"/>
          <w:b/>
          <w:sz w:val="18"/>
          <w:szCs w:val="18"/>
        </w:rPr>
      </w:pPr>
      <w:r>
        <w:rPr>
          <w:rFonts w:ascii="Arial" w:hAnsi="Arial" w:cs="Arial"/>
          <w:b/>
          <w:sz w:val="18"/>
          <w:szCs w:val="18"/>
        </w:rPr>
        <w:t>_________________________________________</w:t>
      </w:r>
      <w:r>
        <w:rPr>
          <w:rFonts w:ascii="Arial" w:hAnsi="Arial" w:cs="Arial"/>
          <w:b/>
          <w:sz w:val="18"/>
          <w:szCs w:val="18"/>
        </w:rPr>
        <w:tab/>
        <w:t>________________________________________</w:t>
      </w:r>
    </w:p>
    <w:p w:rsidR="008F0086" w:rsidRDefault="008F0086" w:rsidP="008F0086">
      <w:pPr>
        <w:tabs>
          <w:tab w:val="left" w:pos="4680"/>
        </w:tabs>
        <w:rPr>
          <w:rFonts w:ascii="Arial" w:hAnsi="Arial" w:cs="Arial"/>
          <w:sz w:val="12"/>
          <w:szCs w:val="12"/>
        </w:rPr>
      </w:pPr>
      <w:r>
        <w:rPr>
          <w:rFonts w:ascii="Arial" w:hAnsi="Arial" w:cs="Arial"/>
          <w:sz w:val="12"/>
          <w:szCs w:val="12"/>
        </w:rPr>
        <w:t>(Ort, Datum)</w:t>
      </w:r>
      <w:r>
        <w:rPr>
          <w:rFonts w:ascii="Arial" w:hAnsi="Arial" w:cs="Arial"/>
          <w:sz w:val="12"/>
          <w:szCs w:val="12"/>
        </w:rPr>
        <w:tab/>
        <w:t>(Unterschrift des / der Erziehungsberechtigten)</w:t>
      </w:r>
    </w:p>
    <w:p w:rsidR="008F0086" w:rsidRDefault="008F0086" w:rsidP="008F0086">
      <w:pPr>
        <w:spacing w:after="120"/>
        <w:rPr>
          <w:rFonts w:ascii="Arial" w:hAnsi="Arial" w:cs="Arial"/>
          <w:b/>
        </w:rPr>
      </w:pPr>
      <w:r>
        <w:rPr>
          <w:rFonts w:ascii="Arial" w:hAnsi="Arial" w:cs="Arial"/>
          <w:b/>
        </w:rPr>
        <w:t>__________________________________________________________________________</w:t>
      </w:r>
    </w:p>
    <w:p w:rsidR="008F0086" w:rsidRPr="008F0086" w:rsidRDefault="008F0086" w:rsidP="008F0086">
      <w:pPr>
        <w:spacing w:after="0"/>
        <w:rPr>
          <w:rFonts w:ascii="Arial" w:hAnsi="Arial" w:cs="Arial"/>
          <w:b/>
          <w:sz w:val="24"/>
          <w:szCs w:val="24"/>
        </w:rPr>
      </w:pPr>
      <w:r>
        <w:rPr>
          <w:rFonts w:ascii="Arial" w:hAnsi="Arial" w:cs="Arial"/>
          <w:b/>
          <w:sz w:val="24"/>
          <w:szCs w:val="24"/>
        </w:rPr>
        <w:t>Vom Anbieter der Lernförderung auszufüllen:</w:t>
      </w:r>
    </w:p>
    <w:p w:rsidR="008F0086" w:rsidRDefault="008F0086" w:rsidP="008F0086">
      <w:pPr>
        <w:pBdr>
          <w:top w:val="single" w:sz="4" w:space="1" w:color="auto"/>
          <w:left w:val="single" w:sz="4" w:space="4" w:color="auto"/>
          <w:bottom w:val="single" w:sz="4" w:space="1" w:color="auto"/>
          <w:right w:val="single" w:sz="4" w:space="4" w:color="auto"/>
        </w:pBdr>
        <w:spacing w:after="120"/>
        <w:jc w:val="both"/>
        <w:rPr>
          <w:rFonts w:ascii="Arial" w:hAnsi="Arial" w:cs="Arial"/>
          <w:sz w:val="4"/>
          <w:szCs w:val="4"/>
        </w:rPr>
      </w:pPr>
    </w:p>
    <w:p w:rsidR="008F0086" w:rsidRDefault="008F0086" w:rsidP="008F008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Die Lernförderung für den o.g. Schüler / die o.g. Schülerin erbringe ich / erbringen wir</w:t>
      </w:r>
    </w:p>
    <w:p w:rsidR="008F0086" w:rsidRDefault="008F0086" w:rsidP="008F008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2"/>
          <w:szCs w:val="12"/>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AA73C5">
        <w:rPr>
          <w:rFonts w:ascii="Arial" w:hAnsi="Arial" w:cs="Arial"/>
          <w:sz w:val="20"/>
          <w:szCs w:val="20"/>
        </w:rPr>
      </w:r>
      <w:r w:rsidR="00AA73C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als Privatperson - Nachweis über die Eignung liegt bei </w:t>
      </w:r>
      <w:r>
        <w:rPr>
          <w:rFonts w:ascii="Arial" w:hAnsi="Arial" w:cs="Arial"/>
          <w:b/>
          <w:sz w:val="12"/>
          <w:szCs w:val="12"/>
        </w:rPr>
        <w:t>(Bestätigung der Schule / der Lehrkraft / des Schulamtes, Diplom)</w:t>
      </w:r>
    </w:p>
    <w:p w:rsidR="008F0086" w:rsidRDefault="008F0086" w:rsidP="008F0086">
      <w:pPr>
        <w:pBdr>
          <w:top w:val="single" w:sz="4" w:space="1" w:color="auto"/>
          <w:left w:val="single" w:sz="4" w:space="4" w:color="auto"/>
          <w:bottom w:val="single" w:sz="4" w:space="1" w:color="auto"/>
          <w:right w:val="single" w:sz="4" w:space="4" w:color="auto"/>
        </w:pBdr>
        <w:spacing w:after="0" w:line="360" w:lineRule="auto"/>
        <w:ind w:left="181" w:hanging="181"/>
        <w:jc w:val="both"/>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AA73C5">
        <w:rPr>
          <w:rFonts w:ascii="Arial" w:hAnsi="Arial" w:cs="Arial"/>
          <w:sz w:val="20"/>
          <w:szCs w:val="20"/>
        </w:rPr>
      </w:r>
      <w:r w:rsidR="00AA73C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als gemeinnützig anerkannter Träger  </w:t>
      </w:r>
    </w:p>
    <w:p w:rsidR="008F0086" w:rsidRDefault="008F0086" w:rsidP="008F0086">
      <w:pPr>
        <w:pBdr>
          <w:top w:val="single" w:sz="4" w:space="1" w:color="auto"/>
          <w:left w:val="single" w:sz="4" w:space="4" w:color="auto"/>
          <w:bottom w:val="single" w:sz="4" w:space="1" w:color="auto"/>
          <w:right w:val="single" w:sz="4" w:space="4" w:color="auto"/>
        </w:pBdr>
        <w:spacing w:after="60" w:line="240" w:lineRule="auto"/>
        <w:ind w:left="181" w:hanging="181"/>
        <w:jc w:val="both"/>
        <w:rPr>
          <w:rFonts w:ascii="Arial" w:hAnsi="Arial" w:cs="Arial"/>
          <w:sz w:val="20"/>
          <w:szCs w:val="20"/>
        </w:rPr>
      </w:pPr>
      <w:r>
        <w:rPr>
          <w:rFonts w:ascii="Arial" w:hAnsi="Arial" w:cs="Arial"/>
          <w:sz w:val="20"/>
          <w:szCs w:val="20"/>
        </w:rPr>
        <w:tab/>
        <w:t xml:space="preserve">  </w:t>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AA73C5">
        <w:rPr>
          <w:rFonts w:ascii="Arial" w:hAnsi="Arial" w:cs="Arial"/>
          <w:sz w:val="20"/>
          <w:szCs w:val="20"/>
        </w:rPr>
      </w:r>
      <w:r w:rsidR="00AA73C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Wir arbeiten bereits mit kommunalen Trägern zusammen - Nachweis liegt bei</w:t>
      </w:r>
    </w:p>
    <w:p w:rsidR="008F0086" w:rsidRDefault="008F0086" w:rsidP="008F0086">
      <w:pPr>
        <w:pBdr>
          <w:top w:val="single" w:sz="4" w:space="1" w:color="auto"/>
          <w:left w:val="single" w:sz="4" w:space="4" w:color="auto"/>
          <w:bottom w:val="single" w:sz="4" w:space="1" w:color="auto"/>
          <w:right w:val="single" w:sz="4" w:space="4" w:color="auto"/>
        </w:pBdr>
        <w:spacing w:after="0" w:line="240" w:lineRule="auto"/>
        <w:ind w:left="181" w:hanging="181"/>
        <w:jc w:val="both"/>
        <w:rPr>
          <w:rFonts w:ascii="Arial" w:hAnsi="Arial" w:cs="Arial"/>
          <w:sz w:val="20"/>
          <w:szCs w:val="20"/>
        </w:rPr>
      </w:pPr>
      <w:r>
        <w:rPr>
          <w:rFonts w:ascii="Arial" w:hAnsi="Arial" w:cs="Arial"/>
          <w:sz w:val="20"/>
          <w:szCs w:val="20"/>
        </w:rPr>
        <w:tab/>
        <w:t xml:space="preserve">  </w:t>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AA73C5">
        <w:rPr>
          <w:rFonts w:ascii="Arial" w:hAnsi="Arial" w:cs="Arial"/>
          <w:sz w:val="20"/>
          <w:szCs w:val="20"/>
        </w:rPr>
      </w:r>
      <w:r w:rsidR="00AA73C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Wir sichern zu, dass wir über ausreichend infrastrukturelle und personelle Ressourcen sowie</w:t>
      </w:r>
    </w:p>
    <w:p w:rsidR="008F0086" w:rsidRDefault="008F0086" w:rsidP="008F0086">
      <w:pPr>
        <w:pBdr>
          <w:top w:val="single" w:sz="4" w:space="1" w:color="auto"/>
          <w:left w:val="single" w:sz="4" w:space="4" w:color="auto"/>
          <w:bottom w:val="single" w:sz="4" w:space="1" w:color="auto"/>
          <w:right w:val="single" w:sz="4" w:space="4" w:color="auto"/>
        </w:pBdr>
        <w:spacing w:after="0" w:line="360" w:lineRule="auto"/>
        <w:ind w:left="539" w:hanging="539"/>
        <w:jc w:val="both"/>
        <w:rPr>
          <w:rFonts w:ascii="Arial" w:hAnsi="Arial" w:cs="Arial"/>
          <w:sz w:val="20"/>
          <w:szCs w:val="20"/>
        </w:rPr>
      </w:pPr>
      <w:r>
        <w:rPr>
          <w:rFonts w:ascii="Arial" w:hAnsi="Arial" w:cs="Arial"/>
          <w:sz w:val="20"/>
          <w:szCs w:val="20"/>
        </w:rPr>
        <w:tab/>
        <w:t>über qualifiziertes Personal zur Sicherstellung einer erfolgreichen Nachhilfe verfügen.</w:t>
      </w:r>
    </w:p>
    <w:p w:rsidR="008F0086" w:rsidRDefault="008F0086" w:rsidP="008F008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AA73C5">
        <w:rPr>
          <w:rFonts w:ascii="Arial" w:hAnsi="Arial" w:cs="Arial"/>
          <w:sz w:val="20"/>
          <w:szCs w:val="20"/>
        </w:rPr>
      </w:r>
      <w:r w:rsidR="00AA73C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als gewerblicher Anbieter </w:t>
      </w:r>
    </w:p>
    <w:p w:rsidR="008F0086" w:rsidRDefault="008F0086" w:rsidP="008F0086">
      <w:pPr>
        <w:pBdr>
          <w:top w:val="single" w:sz="4" w:space="1" w:color="auto"/>
          <w:left w:val="single" w:sz="4" w:space="4" w:color="auto"/>
          <w:bottom w:val="single" w:sz="4" w:space="1" w:color="auto"/>
          <w:right w:val="single" w:sz="4" w:space="4" w:color="auto"/>
        </w:pBdr>
        <w:spacing w:after="0"/>
        <w:rPr>
          <w:rFonts w:ascii="Arial" w:hAnsi="Arial" w:cs="Arial"/>
          <w:sz w:val="16"/>
          <w:szCs w:val="16"/>
        </w:rPr>
      </w:pPr>
    </w:p>
    <w:p w:rsidR="008F0086" w:rsidRDefault="008F0086" w:rsidP="008F0086">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Pr>
          <w:rFonts w:ascii="Arial" w:hAnsi="Arial" w:cs="Arial"/>
          <w:sz w:val="20"/>
          <w:szCs w:val="20"/>
        </w:rPr>
        <w:t xml:space="preserve">Die Lernförderung für den o.g. Schüler / die o.g. Schülerin soll erbracht werden </w:t>
      </w:r>
    </w:p>
    <w:p w:rsidR="008F0086" w:rsidRDefault="008F0086" w:rsidP="008F0086">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AA73C5">
        <w:rPr>
          <w:rFonts w:ascii="Arial" w:hAnsi="Arial" w:cs="Arial"/>
          <w:sz w:val="20"/>
          <w:szCs w:val="20"/>
        </w:rPr>
      </w:r>
      <w:r w:rsidR="00AA73C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im Fach ____________________</w:t>
      </w:r>
      <w:proofErr w:type="gramStart"/>
      <w:r>
        <w:rPr>
          <w:rFonts w:ascii="Arial" w:hAnsi="Arial" w:cs="Arial"/>
          <w:sz w:val="20"/>
          <w:szCs w:val="20"/>
        </w:rPr>
        <w:t>_  im</w:t>
      </w:r>
      <w:proofErr w:type="gramEnd"/>
      <w:r>
        <w:rPr>
          <w:rFonts w:ascii="Arial" w:hAnsi="Arial" w:cs="Arial"/>
          <w:sz w:val="20"/>
          <w:szCs w:val="20"/>
        </w:rPr>
        <w:t xml:space="preserve"> Umfang von _____ Stunden pro Woche / Monat</w:t>
      </w:r>
    </w:p>
    <w:p w:rsidR="008F0086" w:rsidRDefault="008F0086" w:rsidP="008F0086">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AA73C5">
        <w:rPr>
          <w:rFonts w:ascii="Arial" w:hAnsi="Arial" w:cs="Arial"/>
          <w:sz w:val="20"/>
          <w:szCs w:val="20"/>
        </w:rPr>
      </w:r>
      <w:r w:rsidR="00AA73C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im Fach ____________________</w:t>
      </w:r>
      <w:proofErr w:type="gramStart"/>
      <w:r>
        <w:rPr>
          <w:rFonts w:ascii="Arial" w:hAnsi="Arial" w:cs="Arial"/>
          <w:sz w:val="20"/>
          <w:szCs w:val="20"/>
        </w:rPr>
        <w:t>_  im</w:t>
      </w:r>
      <w:proofErr w:type="gramEnd"/>
      <w:r>
        <w:rPr>
          <w:rFonts w:ascii="Arial" w:hAnsi="Arial" w:cs="Arial"/>
          <w:sz w:val="20"/>
          <w:szCs w:val="20"/>
        </w:rPr>
        <w:t xml:space="preserve"> Umfang von _____ Stunden pro Woche / Monat</w:t>
      </w:r>
    </w:p>
    <w:p w:rsidR="008F0086" w:rsidRDefault="008F0086" w:rsidP="008F0086">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AA73C5">
        <w:rPr>
          <w:rFonts w:ascii="Arial" w:hAnsi="Arial" w:cs="Arial"/>
          <w:sz w:val="20"/>
          <w:szCs w:val="20"/>
        </w:rPr>
      </w:r>
      <w:r w:rsidR="00AA73C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im Fach ____________________</w:t>
      </w:r>
      <w:proofErr w:type="gramStart"/>
      <w:r>
        <w:rPr>
          <w:rFonts w:ascii="Arial" w:hAnsi="Arial" w:cs="Arial"/>
          <w:sz w:val="20"/>
          <w:szCs w:val="20"/>
        </w:rPr>
        <w:t>_  im</w:t>
      </w:r>
      <w:proofErr w:type="gramEnd"/>
      <w:r>
        <w:rPr>
          <w:rFonts w:ascii="Arial" w:hAnsi="Arial" w:cs="Arial"/>
          <w:sz w:val="20"/>
          <w:szCs w:val="20"/>
        </w:rPr>
        <w:t xml:space="preserve"> Umfang von _____ Stunden pro Woche / Monat</w:t>
      </w:r>
    </w:p>
    <w:p w:rsidR="008F0086" w:rsidRDefault="008F0086" w:rsidP="008F00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rsidR="008F0086" w:rsidRDefault="008F0086" w:rsidP="008F0086">
      <w:pPr>
        <w:pBdr>
          <w:top w:val="single" w:sz="4" w:space="1" w:color="auto"/>
          <w:left w:val="single" w:sz="4" w:space="4" w:color="auto"/>
          <w:bottom w:val="single" w:sz="4" w:space="1" w:color="auto"/>
          <w:right w:val="single" w:sz="4" w:space="4" w:color="auto"/>
        </w:pBdr>
        <w:tabs>
          <w:tab w:val="left" w:pos="7020"/>
        </w:tabs>
        <w:spacing w:after="0" w:line="240" w:lineRule="auto"/>
        <w:rPr>
          <w:rFonts w:ascii="Arial" w:hAnsi="Arial" w:cs="Arial"/>
          <w:sz w:val="20"/>
          <w:szCs w:val="20"/>
        </w:rPr>
      </w:pPr>
      <w:r>
        <w:rPr>
          <w:rFonts w:ascii="Arial" w:hAnsi="Arial" w:cs="Arial"/>
          <w:sz w:val="20"/>
          <w:szCs w:val="20"/>
        </w:rPr>
        <w:t xml:space="preserve">Eine Stunde umfasst hierbei _______ min und kostet ________ EUR </w:t>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AA73C5">
        <w:rPr>
          <w:rFonts w:ascii="Arial" w:hAnsi="Arial" w:cs="Arial"/>
          <w:sz w:val="20"/>
          <w:szCs w:val="20"/>
        </w:rPr>
      </w:r>
      <w:r w:rsidR="00AA73C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Einzelunterricht</w:t>
      </w:r>
    </w:p>
    <w:p w:rsidR="008F0086" w:rsidRDefault="008F0086" w:rsidP="008F0086">
      <w:pPr>
        <w:pBdr>
          <w:top w:val="single" w:sz="4" w:space="1" w:color="auto"/>
          <w:left w:val="single" w:sz="4" w:space="4" w:color="auto"/>
          <w:bottom w:val="single" w:sz="4" w:space="1" w:color="auto"/>
          <w:right w:val="single" w:sz="4" w:space="4" w:color="auto"/>
        </w:pBdr>
        <w:tabs>
          <w:tab w:val="left" w:pos="7020"/>
        </w:tabs>
        <w:spacing w:after="0" w:line="240" w:lineRule="auto"/>
        <w:rPr>
          <w:rFonts w:ascii="Arial" w:hAnsi="Arial" w:cs="Arial"/>
          <w:sz w:val="20"/>
          <w:szCs w:val="20"/>
        </w:rPr>
      </w:pPr>
      <w:r>
        <w:rPr>
          <w:rFonts w:ascii="Arial" w:hAnsi="Arial" w:cs="Arial"/>
          <w:sz w:val="12"/>
          <w:szCs w:val="12"/>
        </w:rPr>
        <w:t>Als angemessen gelten im Allgemeinen bis zu 10 Euro je Stunde (Einzelunterricht durch Schüler / Gruppennachhilfe)</w:t>
      </w:r>
      <w:r>
        <w:rPr>
          <w:rFonts w:ascii="Arial" w:hAnsi="Arial" w:cs="Arial"/>
          <w:sz w:val="20"/>
          <w:szCs w:val="20"/>
        </w:rPr>
        <w:tab/>
      </w:r>
      <w:r>
        <w:rPr>
          <w:rFonts w:ascii="Arial" w:hAnsi="Arial" w:cs="Arial"/>
          <w:sz w:val="20"/>
          <w:szCs w:val="20"/>
        </w:rPr>
        <w:fldChar w:fldCharType="begin">
          <w:ffData>
            <w:name w:val="Kontrollkästchen1"/>
            <w:enabled/>
            <w:calcOnExit w:val="0"/>
            <w:checkBox>
              <w:sizeAuto/>
              <w:default w:val="0"/>
            </w:checkBox>
          </w:ffData>
        </w:fldChar>
      </w:r>
      <w:r>
        <w:rPr>
          <w:rFonts w:ascii="Arial" w:hAnsi="Arial" w:cs="Arial"/>
          <w:sz w:val="20"/>
          <w:szCs w:val="20"/>
        </w:rPr>
        <w:instrText xml:space="preserve"> FORMCHECKBOX </w:instrText>
      </w:r>
      <w:r w:rsidR="00AA73C5">
        <w:rPr>
          <w:rFonts w:ascii="Arial" w:hAnsi="Arial" w:cs="Arial"/>
          <w:sz w:val="20"/>
          <w:szCs w:val="20"/>
        </w:rPr>
      </w:r>
      <w:r w:rsidR="00AA73C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Gruppenunterricht</w:t>
      </w:r>
    </w:p>
    <w:p w:rsidR="008F0086" w:rsidRDefault="008F0086" w:rsidP="008F00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rsidR="008F0086" w:rsidRDefault="008F0086" w:rsidP="008F00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rsidR="008F0086" w:rsidRDefault="008F0086" w:rsidP="008F0086">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w:t>
      </w:r>
    </w:p>
    <w:p w:rsidR="008F0086" w:rsidRDefault="008F0086" w:rsidP="008F0086">
      <w:pPr>
        <w:pBdr>
          <w:top w:val="single" w:sz="4" w:space="1" w:color="auto"/>
          <w:left w:val="single" w:sz="4" w:space="4" w:color="auto"/>
          <w:bottom w:val="single" w:sz="4" w:space="1" w:color="auto"/>
          <w:right w:val="single" w:sz="4" w:space="4" w:color="auto"/>
        </w:pBdr>
        <w:spacing w:after="0"/>
        <w:rPr>
          <w:rFonts w:ascii="Arial" w:hAnsi="Arial" w:cs="Arial"/>
          <w:sz w:val="16"/>
          <w:szCs w:val="16"/>
        </w:rPr>
      </w:pPr>
      <w:r>
        <w:rPr>
          <w:rFonts w:ascii="Arial" w:hAnsi="Arial" w:cs="Arial"/>
          <w:sz w:val="16"/>
          <w:szCs w:val="16"/>
        </w:rPr>
        <w:t xml:space="preserve">Name, Anschrift des Leistungsanbieters mit Ansprechpartner und </w:t>
      </w:r>
      <w:proofErr w:type="spellStart"/>
      <w:r>
        <w:rPr>
          <w:rFonts w:ascii="Arial" w:hAnsi="Arial" w:cs="Arial"/>
          <w:sz w:val="16"/>
          <w:szCs w:val="16"/>
        </w:rPr>
        <w:t>TelNr</w:t>
      </w:r>
      <w:proofErr w:type="spellEnd"/>
      <w:r>
        <w:rPr>
          <w:rFonts w:ascii="Arial" w:hAnsi="Arial" w:cs="Arial"/>
          <w:sz w:val="16"/>
          <w:szCs w:val="16"/>
        </w:rPr>
        <w:t>.</w:t>
      </w:r>
    </w:p>
    <w:p w:rsidR="008F0086" w:rsidRDefault="008F0086" w:rsidP="008F0086">
      <w:pPr>
        <w:pBdr>
          <w:top w:val="single" w:sz="4" w:space="1" w:color="auto"/>
          <w:left w:val="single" w:sz="4" w:space="4" w:color="auto"/>
          <w:bottom w:val="single" w:sz="4" w:space="1" w:color="auto"/>
          <w:right w:val="single" w:sz="4" w:space="4" w:color="auto"/>
        </w:pBdr>
        <w:spacing w:after="0"/>
        <w:rPr>
          <w:rFonts w:ascii="Arial" w:hAnsi="Arial" w:cs="Arial"/>
          <w:sz w:val="12"/>
          <w:szCs w:val="12"/>
        </w:rPr>
      </w:pPr>
    </w:p>
    <w:p w:rsidR="008F0086" w:rsidRDefault="008F0086" w:rsidP="008F0086">
      <w:pPr>
        <w:pBdr>
          <w:top w:val="single" w:sz="4" w:space="1" w:color="auto"/>
          <w:left w:val="single" w:sz="4" w:space="4" w:color="auto"/>
          <w:bottom w:val="single" w:sz="4" w:space="1" w:color="auto"/>
          <w:right w:val="single" w:sz="4" w:space="4" w:color="auto"/>
        </w:pBdr>
        <w:spacing w:after="0"/>
        <w:rPr>
          <w:rFonts w:ascii="Arial" w:hAnsi="Arial" w:cs="Arial"/>
          <w:sz w:val="12"/>
          <w:szCs w:val="12"/>
        </w:rPr>
      </w:pPr>
    </w:p>
    <w:p w:rsidR="008F0086" w:rsidRDefault="008F0086" w:rsidP="008F0086">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_______________________</w:t>
      </w:r>
      <w:r>
        <w:rPr>
          <w:rFonts w:ascii="Arial" w:hAnsi="Arial" w:cs="Arial"/>
        </w:rPr>
        <w:tab/>
      </w:r>
      <w:r>
        <w:rPr>
          <w:rFonts w:ascii="Arial" w:hAnsi="Arial" w:cs="Arial"/>
        </w:rPr>
        <w:tab/>
        <w:t>_____________________________________________</w:t>
      </w:r>
    </w:p>
    <w:p w:rsidR="008F0086" w:rsidRDefault="008F0086" w:rsidP="008F0086">
      <w:pPr>
        <w:pBdr>
          <w:top w:val="single" w:sz="4" w:space="1" w:color="auto"/>
          <w:left w:val="single" w:sz="4" w:space="4" w:color="auto"/>
          <w:bottom w:val="single" w:sz="4" w:space="1" w:color="auto"/>
          <w:right w:val="single" w:sz="4" w:space="4" w:color="auto"/>
        </w:pBdr>
        <w:spacing w:after="0"/>
        <w:rPr>
          <w:rFonts w:ascii="Arial" w:hAnsi="Arial" w:cs="Arial"/>
          <w:sz w:val="12"/>
          <w:szCs w:val="12"/>
        </w:rPr>
      </w:pPr>
      <w:r>
        <w:rPr>
          <w:rFonts w:ascii="Arial" w:hAnsi="Arial" w:cs="Arial"/>
          <w:sz w:val="12"/>
          <w:szCs w:val="12"/>
        </w:rPr>
        <w:t>(Ort, Datum)</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(Unterschrift des Anbieters, Stempel)</w:t>
      </w:r>
    </w:p>
    <w:p w:rsidR="008F0086" w:rsidRDefault="008F0086" w:rsidP="008F0086">
      <w:pPr>
        <w:rPr>
          <w:rFonts w:ascii="Arial" w:hAnsi="Arial" w:cs="Arial"/>
          <w:sz w:val="12"/>
          <w:szCs w:val="12"/>
        </w:rPr>
      </w:pPr>
    </w:p>
    <w:p w:rsidR="008F0086" w:rsidRDefault="008F0086" w:rsidP="008F0086">
      <w:pPr>
        <w:pStyle w:val="Listenabsatz1"/>
        <w:ind w:left="0"/>
        <w:contextualSpacing w:val="0"/>
        <w:jc w:val="center"/>
        <w:rPr>
          <w:rFonts w:ascii="Calibri" w:hAnsi="Calibri" w:cs="Arial"/>
          <w:b/>
          <w:noProof/>
          <w:lang w:eastAsia="de-DE"/>
        </w:rPr>
      </w:pPr>
    </w:p>
    <w:p w:rsidR="00466F0B" w:rsidRDefault="00466F0B" w:rsidP="008F0086">
      <w:pPr>
        <w:pStyle w:val="Listenabsatz1"/>
        <w:ind w:left="0"/>
        <w:contextualSpacing w:val="0"/>
        <w:jc w:val="center"/>
        <w:rPr>
          <w:rFonts w:ascii="Calibri" w:hAnsi="Calibri" w:cs="Arial"/>
          <w:b/>
          <w:noProof/>
          <w:lang w:eastAsia="de-DE"/>
        </w:rPr>
      </w:pPr>
    </w:p>
    <w:p w:rsidR="00466F0B" w:rsidRDefault="00466F0B" w:rsidP="008F0086">
      <w:pPr>
        <w:pStyle w:val="Listenabsatz1"/>
        <w:ind w:left="0"/>
        <w:contextualSpacing w:val="0"/>
        <w:jc w:val="center"/>
        <w:rPr>
          <w:rFonts w:ascii="Calibri" w:hAnsi="Calibri" w:cs="Arial"/>
          <w:b/>
          <w:noProof/>
          <w:lang w:eastAsia="de-DE"/>
        </w:rPr>
      </w:pPr>
      <w:r w:rsidRPr="00B01EC6">
        <w:rPr>
          <w:rFonts w:ascii="Calibri" w:hAnsi="Calibri" w:cs="Arial"/>
          <w:b/>
          <w:noProof/>
          <w:lang w:eastAsia="de-DE"/>
        </w:rPr>
        <w:lastRenderedPageBreak/>
        <w:drawing>
          <wp:anchor distT="0" distB="0" distL="114300" distR="114300" simplePos="0" relativeHeight="251660288" behindDoc="0" locked="0" layoutInCell="1" allowOverlap="1">
            <wp:simplePos x="0" y="0"/>
            <wp:positionH relativeFrom="column">
              <wp:posOffset>2562225</wp:posOffset>
            </wp:positionH>
            <wp:positionV relativeFrom="paragraph">
              <wp:posOffset>-153035</wp:posOffset>
            </wp:positionV>
            <wp:extent cx="3599815" cy="901700"/>
            <wp:effectExtent l="0" t="0" r="635" b="0"/>
            <wp:wrapNone/>
            <wp:docPr id="4" name="Grafik 4" descr="logo_landratsamt_sw_2009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landratsamt_sw_2009_72dpi"/>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3599815"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F0B" w:rsidRDefault="00466F0B" w:rsidP="00466F0B">
      <w:pPr>
        <w:pStyle w:val="Listenabsatz1"/>
        <w:ind w:left="0"/>
        <w:contextualSpacing w:val="0"/>
        <w:rPr>
          <w:rFonts w:ascii="Calibri" w:hAnsi="Calibri" w:cs="Arial"/>
          <w:b/>
          <w:noProof/>
          <w:lang w:eastAsia="de-DE"/>
        </w:rPr>
      </w:pPr>
      <w:r w:rsidRPr="00466F0B">
        <w:rPr>
          <w:rFonts w:ascii="Calibri" w:hAnsi="Calibri" w:cs="Arial"/>
          <w:b/>
          <w:noProof/>
          <w:lang w:eastAsia="de-DE"/>
        </w:rPr>
        <w:drawing>
          <wp:inline distT="0" distB="0" distL="0" distR="0">
            <wp:extent cx="2619375" cy="5905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590550"/>
                    </a:xfrm>
                    <a:prstGeom prst="rect">
                      <a:avLst/>
                    </a:prstGeom>
                    <a:noFill/>
                    <a:ln>
                      <a:noFill/>
                    </a:ln>
                  </pic:spPr>
                </pic:pic>
              </a:graphicData>
            </a:graphic>
          </wp:inline>
        </w:drawing>
      </w:r>
    </w:p>
    <w:p w:rsidR="008F0086" w:rsidRDefault="008F0086" w:rsidP="008F0086">
      <w:pPr>
        <w:pStyle w:val="Listenabsatz1"/>
        <w:ind w:left="0"/>
        <w:contextualSpacing w:val="0"/>
        <w:rPr>
          <w:rFonts w:cs="Arial"/>
          <w:b/>
          <w:sz w:val="24"/>
          <w:szCs w:val="24"/>
        </w:rPr>
      </w:pPr>
    </w:p>
    <w:p w:rsidR="00C83B10" w:rsidRDefault="00C83B10" w:rsidP="008F0086">
      <w:pPr>
        <w:pStyle w:val="Listenabsatz1"/>
        <w:ind w:left="0"/>
        <w:contextualSpacing w:val="0"/>
        <w:rPr>
          <w:rFonts w:cs="Arial"/>
          <w:b/>
          <w:sz w:val="24"/>
          <w:szCs w:val="24"/>
        </w:rPr>
      </w:pPr>
    </w:p>
    <w:p w:rsidR="00C83B10" w:rsidRDefault="00C83B10" w:rsidP="00C83B10">
      <w:pPr>
        <w:pStyle w:val="Listenabsatz2"/>
        <w:ind w:left="0"/>
        <w:contextualSpacing w:val="0"/>
        <w:jc w:val="center"/>
        <w:rPr>
          <w:rFonts w:cs="Arial"/>
          <w:b/>
          <w:sz w:val="24"/>
          <w:szCs w:val="24"/>
        </w:rPr>
      </w:pPr>
      <w:r>
        <w:rPr>
          <w:rFonts w:cs="Arial"/>
          <w:b/>
          <w:sz w:val="24"/>
          <w:szCs w:val="24"/>
        </w:rPr>
        <w:t xml:space="preserve">Informationen zu den </w:t>
      </w:r>
      <w:r w:rsidRPr="00E422F3">
        <w:rPr>
          <w:rFonts w:cs="Arial"/>
          <w:b/>
          <w:sz w:val="24"/>
          <w:szCs w:val="24"/>
        </w:rPr>
        <w:t xml:space="preserve">Leistungen </w:t>
      </w:r>
      <w:r>
        <w:rPr>
          <w:rFonts w:cs="Arial"/>
          <w:b/>
          <w:sz w:val="24"/>
          <w:szCs w:val="24"/>
        </w:rPr>
        <w:t xml:space="preserve">zur angemessenen ergänzenden Lernförderung </w:t>
      </w:r>
    </w:p>
    <w:p w:rsidR="00C83B10" w:rsidRPr="00E422F3" w:rsidRDefault="00C83B10" w:rsidP="00C83B10">
      <w:pPr>
        <w:pStyle w:val="Listenabsatz2"/>
        <w:ind w:left="0"/>
        <w:contextualSpacing w:val="0"/>
        <w:jc w:val="center"/>
        <w:rPr>
          <w:rFonts w:cs="Arial"/>
          <w:b/>
          <w:sz w:val="24"/>
          <w:szCs w:val="24"/>
        </w:rPr>
      </w:pPr>
      <w:r>
        <w:rPr>
          <w:rFonts w:cs="Arial"/>
          <w:b/>
          <w:sz w:val="24"/>
          <w:szCs w:val="24"/>
        </w:rPr>
        <w:t>im Rahmen des Bildungs- und Teilhabepaketes</w:t>
      </w:r>
    </w:p>
    <w:p w:rsidR="00C83B10" w:rsidRDefault="00C83B10" w:rsidP="00C83B10">
      <w:pPr>
        <w:pStyle w:val="Listenabsatz2"/>
        <w:ind w:left="0"/>
        <w:contextualSpacing w:val="0"/>
        <w:rPr>
          <w:rFonts w:cs="Arial"/>
          <w:b/>
          <w:sz w:val="20"/>
          <w:szCs w:val="20"/>
        </w:rPr>
      </w:pPr>
    </w:p>
    <w:p w:rsidR="00C83B10" w:rsidRPr="00E422F3" w:rsidRDefault="00C83B10" w:rsidP="00C83B10">
      <w:pPr>
        <w:pStyle w:val="Listenabsatz2"/>
        <w:ind w:left="0"/>
        <w:contextualSpacing w:val="0"/>
        <w:rPr>
          <w:rFonts w:cs="Arial"/>
          <w:b/>
          <w:sz w:val="20"/>
          <w:szCs w:val="20"/>
        </w:rPr>
      </w:pPr>
    </w:p>
    <w:p w:rsidR="00C83B10" w:rsidRPr="00E422F3" w:rsidRDefault="00C83B10" w:rsidP="00C83B10">
      <w:pPr>
        <w:pStyle w:val="Listenabsatz2"/>
        <w:ind w:left="0"/>
        <w:contextualSpacing w:val="0"/>
        <w:jc w:val="both"/>
        <w:rPr>
          <w:rFonts w:cs="Arial"/>
          <w:sz w:val="20"/>
          <w:szCs w:val="20"/>
        </w:rPr>
      </w:pPr>
      <w:r>
        <w:rPr>
          <w:rFonts w:cs="Arial"/>
          <w:sz w:val="20"/>
          <w:szCs w:val="20"/>
        </w:rPr>
        <w:t>Seit</w:t>
      </w:r>
      <w:r w:rsidRPr="00E422F3">
        <w:rPr>
          <w:rFonts w:cs="Arial"/>
          <w:sz w:val="20"/>
          <w:szCs w:val="20"/>
        </w:rPr>
        <w:t xml:space="preserve"> dem 1. Januar 2011 </w:t>
      </w:r>
      <w:r>
        <w:rPr>
          <w:rFonts w:cs="Arial"/>
          <w:sz w:val="20"/>
          <w:szCs w:val="20"/>
        </w:rPr>
        <w:t>können Kinder und Jugendliche Leistungen zur angemessenen ergänzenden Lernförderung im Rahmen des Bildungs- und Teilhabepaketes erhalten. Nachfolgend erhalten Sie einen Überblick über die Voraussetzungen hierfür:</w:t>
      </w:r>
    </w:p>
    <w:p w:rsidR="00C83B10" w:rsidRDefault="00C83B10" w:rsidP="00C83B10">
      <w:pPr>
        <w:pStyle w:val="Listenabsatz2"/>
        <w:ind w:left="0"/>
        <w:contextualSpacing w:val="0"/>
        <w:jc w:val="both"/>
        <w:rPr>
          <w:rFonts w:cs="Arial"/>
          <w:sz w:val="20"/>
          <w:szCs w:val="20"/>
        </w:rPr>
      </w:pPr>
    </w:p>
    <w:p w:rsidR="00C83B10" w:rsidRPr="00E422F3" w:rsidRDefault="00C83B10" w:rsidP="00C83B10">
      <w:pPr>
        <w:pStyle w:val="Listenabsatz2"/>
        <w:ind w:left="0"/>
        <w:contextualSpacing w:val="0"/>
        <w:jc w:val="both"/>
        <w:rPr>
          <w:rFonts w:cs="Arial"/>
          <w:sz w:val="20"/>
          <w:szCs w:val="20"/>
        </w:rPr>
      </w:pPr>
    </w:p>
    <w:p w:rsidR="00C83B10" w:rsidRPr="00C62C5E" w:rsidRDefault="00C83B10" w:rsidP="00C83B10">
      <w:pPr>
        <w:pStyle w:val="Listenabsatz2"/>
        <w:ind w:left="0"/>
        <w:contextualSpacing w:val="0"/>
        <w:jc w:val="both"/>
        <w:rPr>
          <w:rFonts w:cs="Arial"/>
          <w:b/>
          <w:sz w:val="20"/>
          <w:szCs w:val="20"/>
          <w:u w:val="single"/>
        </w:rPr>
      </w:pPr>
      <w:r w:rsidRPr="00C62C5E">
        <w:rPr>
          <w:rFonts w:cs="Arial"/>
          <w:b/>
          <w:sz w:val="20"/>
          <w:szCs w:val="20"/>
          <w:u w:val="single"/>
        </w:rPr>
        <w:t>Wer bekommt diese Leistungen?</w:t>
      </w:r>
    </w:p>
    <w:p w:rsidR="00C83B10" w:rsidRPr="003B3BE1" w:rsidRDefault="00C83B10" w:rsidP="00C83B10">
      <w:pPr>
        <w:jc w:val="both"/>
        <w:rPr>
          <w:rFonts w:ascii="Arial" w:hAnsi="Arial" w:cs="Arial"/>
          <w:sz w:val="20"/>
          <w:szCs w:val="20"/>
        </w:rPr>
      </w:pPr>
      <w:r w:rsidRPr="003B3BE1">
        <w:rPr>
          <w:rFonts w:ascii="Arial" w:hAnsi="Arial" w:cs="Arial"/>
          <w:sz w:val="20"/>
          <w:szCs w:val="20"/>
        </w:rPr>
        <w:t>Schülerinnen und Schüler, die eine allgemein- oder berufsbildende Schule besuche</w:t>
      </w:r>
      <w:r>
        <w:rPr>
          <w:rFonts w:ascii="Arial" w:hAnsi="Arial" w:cs="Arial"/>
          <w:sz w:val="20"/>
          <w:szCs w:val="20"/>
        </w:rPr>
        <w:t xml:space="preserve">n und jünger als 25 Jahre sind, wenn </w:t>
      </w:r>
      <w:r w:rsidRPr="003B3BE1">
        <w:rPr>
          <w:rFonts w:ascii="Arial" w:hAnsi="Arial" w:cs="Arial"/>
          <w:sz w:val="20"/>
          <w:szCs w:val="20"/>
        </w:rPr>
        <w:t>deren Eltern bzw. sie selbst Leistungen nach dem SGB II oder SGB XII bzw. Wohngeld oder Kinderzuschlag erhalten</w:t>
      </w:r>
      <w:r>
        <w:rPr>
          <w:rFonts w:ascii="Arial" w:hAnsi="Arial" w:cs="Arial"/>
          <w:sz w:val="20"/>
          <w:szCs w:val="20"/>
        </w:rPr>
        <w:t xml:space="preserve">. </w:t>
      </w:r>
      <w:r w:rsidRPr="003B3BE1">
        <w:rPr>
          <w:rFonts w:ascii="Arial" w:hAnsi="Arial" w:cs="Arial"/>
          <w:sz w:val="20"/>
          <w:szCs w:val="20"/>
        </w:rPr>
        <w:t>Schülerinnen und Schüler, die eine Ausbildungsvergütung erhalten, sind von der Leistung ausgeschlossen</w:t>
      </w:r>
      <w:r>
        <w:rPr>
          <w:rFonts w:ascii="Arial" w:hAnsi="Arial" w:cs="Arial"/>
          <w:sz w:val="20"/>
          <w:szCs w:val="20"/>
        </w:rPr>
        <w:t>.</w:t>
      </w:r>
    </w:p>
    <w:p w:rsidR="00C83B10" w:rsidRPr="00C62C5E" w:rsidRDefault="00C83B10" w:rsidP="00C83B10">
      <w:pPr>
        <w:pStyle w:val="Listenabsatz2"/>
        <w:ind w:left="0"/>
        <w:contextualSpacing w:val="0"/>
        <w:jc w:val="both"/>
        <w:rPr>
          <w:rFonts w:cs="Arial"/>
          <w:b/>
          <w:sz w:val="20"/>
          <w:szCs w:val="20"/>
          <w:u w:val="single"/>
        </w:rPr>
      </w:pPr>
      <w:r w:rsidRPr="00C62C5E">
        <w:rPr>
          <w:rFonts w:cs="Arial"/>
          <w:b/>
          <w:sz w:val="20"/>
          <w:szCs w:val="20"/>
          <w:u w:val="single"/>
        </w:rPr>
        <w:t>Was bedeutet „</w:t>
      </w:r>
      <w:r>
        <w:rPr>
          <w:rFonts w:cs="Arial"/>
          <w:b/>
          <w:sz w:val="20"/>
          <w:szCs w:val="20"/>
          <w:u w:val="single"/>
        </w:rPr>
        <w:t>angemessene ergänzende Lernförderung</w:t>
      </w:r>
      <w:r w:rsidRPr="00C62C5E">
        <w:rPr>
          <w:rFonts w:cs="Arial"/>
          <w:b/>
          <w:sz w:val="20"/>
          <w:szCs w:val="20"/>
          <w:u w:val="single"/>
        </w:rPr>
        <w:t>“?</w:t>
      </w:r>
    </w:p>
    <w:p w:rsidR="00C83B10" w:rsidRDefault="00C83B10" w:rsidP="00C83B10">
      <w:pPr>
        <w:pStyle w:val="Listenabsatz2"/>
        <w:ind w:left="0"/>
        <w:contextualSpacing w:val="0"/>
        <w:jc w:val="both"/>
        <w:rPr>
          <w:rFonts w:cs="Arial"/>
          <w:sz w:val="20"/>
          <w:szCs w:val="20"/>
        </w:rPr>
      </w:pPr>
      <w:r w:rsidRPr="000B6A0A">
        <w:rPr>
          <w:rFonts w:cs="Arial"/>
          <w:sz w:val="20"/>
          <w:szCs w:val="20"/>
        </w:rPr>
        <w:t xml:space="preserve">Mit der außerschulischen Lernförderung werden </w:t>
      </w:r>
      <w:r w:rsidRPr="00291E6A">
        <w:rPr>
          <w:rFonts w:cs="Arial"/>
          <w:b/>
          <w:sz w:val="20"/>
          <w:szCs w:val="20"/>
        </w:rPr>
        <w:t>im Ausnahmefall</w:t>
      </w:r>
      <w:r w:rsidRPr="000B6A0A">
        <w:rPr>
          <w:rFonts w:cs="Arial"/>
          <w:sz w:val="20"/>
          <w:szCs w:val="20"/>
        </w:rPr>
        <w:t xml:space="preserve"> die von den Schulen und schulnahen Trägern (z. B. Fördervereine) organisierten Förderangebote ergänzt. Diese in der Regel kostenfreien Angebote sind vorrangig zu nutzen. </w:t>
      </w:r>
      <w:r>
        <w:rPr>
          <w:rFonts w:cs="Arial"/>
          <w:sz w:val="20"/>
          <w:szCs w:val="20"/>
        </w:rPr>
        <w:t xml:space="preserve"> W</w:t>
      </w:r>
      <w:r w:rsidRPr="000B6A0A">
        <w:rPr>
          <w:rFonts w:cs="Arial"/>
          <w:sz w:val="20"/>
          <w:szCs w:val="20"/>
        </w:rPr>
        <w:t xml:space="preserve">enn das Erreichen des Klassenziels (Versetzung in die nächste Klassenstufe oder ein ausreichendes Leistungsniveau) gefährdet ist und eine Verbesserung nur mit Hilfe einer außerschulischen Lernförderung erreicht werden kann, kommt diese Leistung in Betracht. </w:t>
      </w:r>
    </w:p>
    <w:p w:rsidR="00C83B10" w:rsidRDefault="00C83B10" w:rsidP="00C83B10">
      <w:pPr>
        <w:pStyle w:val="Listenabsatz2"/>
        <w:ind w:left="0"/>
        <w:contextualSpacing w:val="0"/>
        <w:jc w:val="both"/>
        <w:rPr>
          <w:rFonts w:cs="Arial"/>
          <w:sz w:val="20"/>
          <w:szCs w:val="20"/>
        </w:rPr>
      </w:pPr>
    </w:p>
    <w:p w:rsidR="00C83B10" w:rsidRPr="000B6A0A" w:rsidRDefault="00C83B10" w:rsidP="00C83B10">
      <w:pPr>
        <w:pStyle w:val="Listenabsatz2"/>
        <w:ind w:left="0"/>
        <w:contextualSpacing w:val="0"/>
        <w:jc w:val="both"/>
        <w:rPr>
          <w:rFonts w:cs="Arial"/>
          <w:sz w:val="20"/>
          <w:szCs w:val="20"/>
        </w:rPr>
      </w:pPr>
      <w:r w:rsidRPr="000B6A0A">
        <w:rPr>
          <w:rFonts w:cs="Arial"/>
          <w:sz w:val="20"/>
          <w:szCs w:val="20"/>
        </w:rPr>
        <w:t>Für das Erreichen einer besseren Schulartenempfehlung (</w:t>
      </w:r>
      <w:r>
        <w:rPr>
          <w:rFonts w:cs="Arial"/>
          <w:sz w:val="20"/>
          <w:szCs w:val="20"/>
        </w:rPr>
        <w:t xml:space="preserve">beispielsweise </w:t>
      </w:r>
      <w:r w:rsidRPr="000B6A0A">
        <w:rPr>
          <w:rFonts w:cs="Arial"/>
          <w:sz w:val="20"/>
          <w:szCs w:val="20"/>
        </w:rPr>
        <w:t xml:space="preserve">Übertritt auf Gymnasium) kann </w:t>
      </w:r>
      <w:r w:rsidRPr="000B6A0A">
        <w:rPr>
          <w:rFonts w:cs="Arial"/>
          <w:b/>
          <w:sz w:val="20"/>
          <w:szCs w:val="20"/>
        </w:rPr>
        <w:t>keine</w:t>
      </w:r>
      <w:r w:rsidRPr="000B6A0A">
        <w:rPr>
          <w:rFonts w:cs="Arial"/>
          <w:sz w:val="20"/>
          <w:szCs w:val="20"/>
        </w:rPr>
        <w:t xml:space="preserve"> außerschulische Lernförderung gewährt werden.</w:t>
      </w:r>
      <w:r>
        <w:rPr>
          <w:rFonts w:cs="Arial"/>
          <w:sz w:val="20"/>
          <w:szCs w:val="20"/>
        </w:rPr>
        <w:t xml:space="preserve"> </w:t>
      </w:r>
      <w:r w:rsidRPr="000B6A0A">
        <w:rPr>
          <w:rFonts w:cs="Arial"/>
          <w:sz w:val="20"/>
          <w:szCs w:val="20"/>
        </w:rPr>
        <w:t xml:space="preserve">Wenn eine außerschulische Lernförderung notwendig ist, werden die </w:t>
      </w:r>
      <w:r w:rsidRPr="00C279C5">
        <w:rPr>
          <w:rFonts w:cs="Arial"/>
          <w:b/>
          <w:sz w:val="20"/>
          <w:szCs w:val="20"/>
        </w:rPr>
        <w:t>angemessenen</w:t>
      </w:r>
      <w:r w:rsidRPr="000B6A0A">
        <w:rPr>
          <w:rFonts w:cs="Arial"/>
          <w:b/>
          <w:sz w:val="20"/>
          <w:szCs w:val="20"/>
        </w:rPr>
        <w:t xml:space="preserve"> Kosten</w:t>
      </w:r>
      <w:r w:rsidRPr="000B6A0A">
        <w:rPr>
          <w:rFonts w:cs="Arial"/>
          <w:sz w:val="20"/>
          <w:szCs w:val="20"/>
        </w:rPr>
        <w:t xml:space="preserve"> hierfür übernommen.</w:t>
      </w:r>
      <w:r w:rsidRPr="000312CB">
        <w:rPr>
          <w:rFonts w:cs="Arial"/>
          <w:sz w:val="20"/>
          <w:szCs w:val="20"/>
        </w:rPr>
        <w:t xml:space="preserve"> </w:t>
      </w:r>
      <w:r>
        <w:rPr>
          <w:rFonts w:cs="Arial"/>
          <w:sz w:val="20"/>
          <w:szCs w:val="20"/>
        </w:rPr>
        <w:t xml:space="preserve"> (Einzelunterricht oder Gruppenunterricht etc.)</w:t>
      </w:r>
    </w:p>
    <w:p w:rsidR="00C83B10" w:rsidRPr="00E422F3" w:rsidRDefault="00C83B10" w:rsidP="00C83B10">
      <w:pPr>
        <w:pStyle w:val="Listenabsatz2"/>
        <w:ind w:left="0"/>
        <w:contextualSpacing w:val="0"/>
        <w:jc w:val="both"/>
        <w:rPr>
          <w:rFonts w:cs="Arial"/>
          <w:sz w:val="20"/>
          <w:szCs w:val="20"/>
        </w:rPr>
      </w:pPr>
    </w:p>
    <w:p w:rsidR="00C83B10" w:rsidRPr="00C62C5E" w:rsidRDefault="00C83B10" w:rsidP="00C83B10">
      <w:pPr>
        <w:jc w:val="both"/>
        <w:rPr>
          <w:rFonts w:ascii="Arial" w:hAnsi="Arial" w:cs="Arial"/>
          <w:b/>
          <w:sz w:val="20"/>
          <w:szCs w:val="20"/>
          <w:u w:val="single"/>
        </w:rPr>
      </w:pPr>
      <w:r w:rsidRPr="00C62C5E">
        <w:rPr>
          <w:rFonts w:ascii="Arial" w:hAnsi="Arial" w:cs="Arial"/>
          <w:b/>
          <w:sz w:val="20"/>
          <w:szCs w:val="20"/>
          <w:u w:val="single"/>
        </w:rPr>
        <w:t>Wie erfolgt die Abrechnung?</w:t>
      </w:r>
    </w:p>
    <w:p w:rsidR="00C83B10" w:rsidRDefault="00C83B10" w:rsidP="00C83B10">
      <w:pPr>
        <w:jc w:val="both"/>
        <w:rPr>
          <w:rFonts w:ascii="Arial" w:hAnsi="Arial" w:cs="Arial"/>
          <w:sz w:val="20"/>
          <w:szCs w:val="20"/>
        </w:rPr>
      </w:pPr>
      <w:r>
        <w:rPr>
          <w:rFonts w:ascii="Arial" w:hAnsi="Arial" w:cs="Arial"/>
          <w:sz w:val="20"/>
          <w:szCs w:val="20"/>
        </w:rPr>
        <w:t xml:space="preserve">Die Schule muss mittels Vordruck </w:t>
      </w:r>
      <w:r w:rsidRPr="000B6A0A">
        <w:rPr>
          <w:rFonts w:ascii="Arial" w:hAnsi="Arial" w:cs="Arial"/>
          <w:sz w:val="20"/>
          <w:szCs w:val="20"/>
        </w:rPr>
        <w:t xml:space="preserve">die Notwendigkeit der Lernförderung in bestimmten Fächern bestätigen. Diese Bestätigung erfordert neben Angaben zu dem Fach, in dem der Bedarf besteht, auch Angaben über den Zeitraum, in dem die Schwächen aller Voraussicht nach mittels gezielter Lernförderung beseitigt werden können. Auf Basis dieser Einschätzung </w:t>
      </w:r>
      <w:r>
        <w:rPr>
          <w:rFonts w:ascii="Arial" w:hAnsi="Arial" w:cs="Arial"/>
          <w:sz w:val="20"/>
          <w:szCs w:val="20"/>
        </w:rPr>
        <w:t>wird ü</w:t>
      </w:r>
      <w:r w:rsidRPr="000B6A0A">
        <w:rPr>
          <w:rFonts w:ascii="Arial" w:hAnsi="Arial" w:cs="Arial"/>
          <w:sz w:val="20"/>
          <w:szCs w:val="20"/>
        </w:rPr>
        <w:t xml:space="preserve">ber die Gewährung </w:t>
      </w:r>
      <w:r>
        <w:rPr>
          <w:rFonts w:ascii="Arial" w:hAnsi="Arial" w:cs="Arial"/>
          <w:sz w:val="20"/>
          <w:szCs w:val="20"/>
        </w:rPr>
        <w:t xml:space="preserve">der </w:t>
      </w:r>
      <w:r w:rsidRPr="000B6A0A">
        <w:rPr>
          <w:rFonts w:ascii="Arial" w:hAnsi="Arial" w:cs="Arial"/>
          <w:sz w:val="20"/>
          <w:szCs w:val="20"/>
        </w:rPr>
        <w:t>Lernförderung</w:t>
      </w:r>
      <w:r>
        <w:rPr>
          <w:rFonts w:ascii="Arial" w:hAnsi="Arial" w:cs="Arial"/>
          <w:sz w:val="20"/>
          <w:szCs w:val="20"/>
        </w:rPr>
        <w:t xml:space="preserve"> entschieden</w:t>
      </w:r>
      <w:r w:rsidRPr="000B6A0A">
        <w:rPr>
          <w:rFonts w:ascii="Arial" w:hAnsi="Arial" w:cs="Arial"/>
          <w:sz w:val="20"/>
          <w:szCs w:val="20"/>
        </w:rPr>
        <w:t>.</w:t>
      </w:r>
      <w:r>
        <w:rPr>
          <w:rFonts w:ascii="Arial" w:hAnsi="Arial" w:cs="Arial"/>
          <w:sz w:val="20"/>
          <w:szCs w:val="20"/>
        </w:rPr>
        <w:t xml:space="preserve"> </w:t>
      </w:r>
    </w:p>
    <w:p w:rsidR="00C83B10" w:rsidRPr="0004312F" w:rsidRDefault="00C83B10" w:rsidP="00C83B10">
      <w:pPr>
        <w:jc w:val="both"/>
        <w:rPr>
          <w:rFonts w:ascii="Arial" w:hAnsi="Arial" w:cs="Arial"/>
          <w:sz w:val="20"/>
          <w:szCs w:val="20"/>
        </w:rPr>
      </w:pPr>
      <w:r>
        <w:rPr>
          <w:rFonts w:ascii="Arial" w:hAnsi="Arial" w:cs="Arial"/>
          <w:sz w:val="20"/>
          <w:szCs w:val="20"/>
        </w:rPr>
        <w:t xml:space="preserve">Wenn feststeht, welche Person bzw. welcher Anbieter die Lernförderung übernehmen soll, bestätigt diese Person / dieser Anbieter das Fach, den Umfang und die Kosten der Lernförderung. Unter Umständen gibt die Schule Hinweise zu geeigneten Anbietern. </w:t>
      </w:r>
      <w:r w:rsidRPr="0004312F">
        <w:rPr>
          <w:rFonts w:ascii="Arial" w:hAnsi="Arial" w:cs="Arial"/>
          <w:sz w:val="20"/>
          <w:szCs w:val="20"/>
        </w:rPr>
        <w:t>Die Bewilligungsstelle wird die Leistungen</w:t>
      </w:r>
      <w:r>
        <w:rPr>
          <w:rFonts w:ascii="Arial" w:hAnsi="Arial" w:cs="Arial"/>
          <w:sz w:val="20"/>
          <w:szCs w:val="20"/>
        </w:rPr>
        <w:t xml:space="preserve"> auf Grundlage der Schulbestätigung und des Anbieters</w:t>
      </w:r>
      <w:r w:rsidRPr="0004312F">
        <w:rPr>
          <w:rFonts w:ascii="Arial" w:hAnsi="Arial" w:cs="Arial"/>
          <w:sz w:val="20"/>
          <w:szCs w:val="20"/>
        </w:rPr>
        <w:t xml:space="preserve"> für Lernförderung zusagen und </w:t>
      </w:r>
      <w:r>
        <w:rPr>
          <w:rFonts w:ascii="Arial" w:hAnsi="Arial" w:cs="Arial"/>
          <w:sz w:val="20"/>
          <w:szCs w:val="20"/>
        </w:rPr>
        <w:t>direkt</w:t>
      </w:r>
      <w:r w:rsidRPr="0004312F">
        <w:rPr>
          <w:rFonts w:ascii="Arial" w:hAnsi="Arial" w:cs="Arial"/>
          <w:sz w:val="20"/>
          <w:szCs w:val="20"/>
        </w:rPr>
        <w:t xml:space="preserve"> mit dem Anbieter abrechnen</w:t>
      </w:r>
    </w:p>
    <w:p w:rsidR="00C83B10" w:rsidRDefault="00C83B10" w:rsidP="00C83B10">
      <w:pPr>
        <w:ind w:right="23"/>
        <w:jc w:val="both"/>
        <w:rPr>
          <w:rFonts w:ascii="Arial" w:hAnsi="Arial" w:cs="Arial"/>
          <w:b/>
          <w:sz w:val="20"/>
          <w:szCs w:val="20"/>
        </w:rPr>
      </w:pPr>
      <w:r>
        <w:rPr>
          <w:rFonts w:ascii="Arial" w:hAnsi="Arial" w:cs="Arial"/>
          <w:b/>
          <w:sz w:val="20"/>
          <w:szCs w:val="20"/>
        </w:rPr>
        <w:t xml:space="preserve">Nähere </w:t>
      </w:r>
      <w:r w:rsidRPr="00E422F3">
        <w:rPr>
          <w:rFonts w:ascii="Arial" w:hAnsi="Arial" w:cs="Arial"/>
          <w:b/>
          <w:sz w:val="20"/>
          <w:szCs w:val="20"/>
        </w:rPr>
        <w:t>Auskünfte</w:t>
      </w:r>
      <w:r>
        <w:rPr>
          <w:rFonts w:ascii="Arial" w:hAnsi="Arial" w:cs="Arial"/>
          <w:b/>
          <w:sz w:val="20"/>
          <w:szCs w:val="20"/>
        </w:rPr>
        <w:t xml:space="preserve"> erhalten Sie bei</w:t>
      </w:r>
    </w:p>
    <w:p w:rsidR="00C83B10" w:rsidRDefault="00C83B10" w:rsidP="00C83B10">
      <w:pPr>
        <w:tabs>
          <w:tab w:val="left" w:pos="1620"/>
          <w:tab w:val="left" w:pos="5760"/>
        </w:tabs>
        <w:ind w:right="23"/>
        <w:jc w:val="both"/>
        <w:rPr>
          <w:rFonts w:ascii="Arial" w:hAnsi="Arial" w:cs="Arial"/>
          <w:b/>
          <w:sz w:val="16"/>
          <w:szCs w:val="16"/>
        </w:rPr>
      </w:pPr>
      <w:r w:rsidRPr="00536E2C">
        <w:rPr>
          <w:rFonts w:ascii="Arial" w:hAnsi="Arial" w:cs="Arial"/>
          <w:b/>
          <w:sz w:val="16"/>
          <w:szCs w:val="16"/>
        </w:rPr>
        <w:t>Landratsamt Erlangen-Höchstadt, Sachgebiet Soziales</w:t>
      </w:r>
      <w:r w:rsidRPr="000B7B57">
        <w:rPr>
          <w:rFonts w:ascii="Arial" w:hAnsi="Arial" w:cs="Arial"/>
          <w:b/>
          <w:sz w:val="16"/>
          <w:szCs w:val="16"/>
        </w:rPr>
        <w:t xml:space="preserve"> </w:t>
      </w:r>
      <w:r>
        <w:rPr>
          <w:rFonts w:ascii="Arial" w:hAnsi="Arial" w:cs="Arial"/>
          <w:b/>
          <w:sz w:val="16"/>
          <w:szCs w:val="16"/>
        </w:rPr>
        <w:tab/>
        <w:t>Jobcenter Landkreis Erlangen-Höchstadt</w:t>
      </w:r>
    </w:p>
    <w:p w:rsidR="00C83B10" w:rsidRPr="00C83B10" w:rsidRDefault="00C83B10" w:rsidP="00C83B10">
      <w:pPr>
        <w:tabs>
          <w:tab w:val="left" w:pos="1620"/>
          <w:tab w:val="left" w:pos="5760"/>
        </w:tabs>
        <w:ind w:right="23"/>
        <w:jc w:val="both"/>
        <w:rPr>
          <w:rFonts w:ascii="Arial" w:hAnsi="Arial" w:cs="Arial"/>
          <w:b/>
          <w:sz w:val="16"/>
          <w:szCs w:val="16"/>
        </w:rPr>
      </w:pPr>
      <w:r>
        <w:rPr>
          <w:rFonts w:ascii="Arial" w:hAnsi="Arial" w:cs="Arial"/>
          <w:b/>
          <w:sz w:val="16"/>
          <w:szCs w:val="16"/>
        </w:rPr>
        <w:t>Schlossberg 10, 91315 Höchstadt</w:t>
      </w:r>
      <w:r>
        <w:rPr>
          <w:rFonts w:ascii="Arial" w:hAnsi="Arial" w:cs="Arial"/>
          <w:b/>
          <w:sz w:val="16"/>
          <w:szCs w:val="16"/>
        </w:rPr>
        <w:tab/>
        <w:t>Karl-Zucker-Str.12, 91052 Erlangen</w:t>
      </w:r>
    </w:p>
    <w:p w:rsidR="00C83B10" w:rsidRDefault="00C83B10" w:rsidP="00C83B10">
      <w:pPr>
        <w:tabs>
          <w:tab w:val="left" w:pos="1620"/>
          <w:tab w:val="left" w:pos="5760"/>
        </w:tabs>
        <w:ind w:right="23"/>
        <w:jc w:val="both"/>
        <w:rPr>
          <w:rFonts w:ascii="Arial" w:hAnsi="Arial" w:cs="Arial"/>
          <w:sz w:val="16"/>
          <w:szCs w:val="16"/>
        </w:rPr>
      </w:pPr>
      <w:r>
        <w:rPr>
          <w:rFonts w:ascii="Arial" w:hAnsi="Arial" w:cs="Arial"/>
          <w:sz w:val="16"/>
          <w:szCs w:val="16"/>
        </w:rPr>
        <w:tab/>
      </w:r>
      <w:r>
        <w:rPr>
          <w:rFonts w:ascii="Arial" w:hAnsi="Arial" w:cs="Arial"/>
          <w:sz w:val="16"/>
          <w:szCs w:val="16"/>
        </w:rPr>
        <w:tab/>
        <w:t>Tel: 09131 / 711 109</w:t>
      </w:r>
    </w:p>
    <w:p w:rsidR="00C83B10" w:rsidRPr="00C83B10" w:rsidRDefault="00C83B10" w:rsidP="00C83B10">
      <w:pPr>
        <w:tabs>
          <w:tab w:val="left" w:pos="1620"/>
          <w:tab w:val="left" w:pos="5760"/>
        </w:tabs>
        <w:ind w:right="23"/>
        <w:jc w:val="both"/>
        <w:rPr>
          <w:rFonts w:ascii="Arial" w:hAnsi="Arial" w:cs="Arial"/>
          <w:sz w:val="16"/>
          <w:szCs w:val="16"/>
        </w:rPr>
      </w:pPr>
      <w:r>
        <w:rPr>
          <w:rFonts w:ascii="Arial" w:hAnsi="Arial" w:cs="Arial"/>
          <w:bCs/>
          <w:sz w:val="16"/>
          <w:szCs w:val="16"/>
        </w:rPr>
        <w:tab/>
      </w:r>
      <w:r>
        <w:rPr>
          <w:rFonts w:ascii="Arial" w:hAnsi="Arial" w:cs="Arial"/>
          <w:bCs/>
          <w:sz w:val="16"/>
          <w:szCs w:val="16"/>
        </w:rPr>
        <w:tab/>
      </w:r>
      <w:r>
        <w:rPr>
          <w:rFonts w:ascii="Arial" w:hAnsi="Arial" w:cs="Arial"/>
          <w:sz w:val="16"/>
          <w:szCs w:val="16"/>
        </w:rPr>
        <w:t>Fax Nr.: 09131 / 711 249</w:t>
      </w:r>
    </w:p>
    <w:p w:rsidR="00C83B10" w:rsidRPr="00C83B10" w:rsidRDefault="00C83B10" w:rsidP="00C83B10">
      <w:pPr>
        <w:tabs>
          <w:tab w:val="left" w:pos="5220"/>
        </w:tabs>
        <w:ind w:right="23"/>
        <w:jc w:val="right"/>
      </w:pPr>
      <w:r>
        <w:rPr>
          <w:rFonts w:ascii="Arial" w:hAnsi="Arial" w:cs="Arial"/>
          <w:bCs/>
          <w:sz w:val="20"/>
          <w:szCs w:val="20"/>
        </w:rPr>
        <w:t>Stand:  2021</w:t>
      </w:r>
    </w:p>
    <w:sectPr w:rsidR="00C83B10" w:rsidRPr="00C83B10" w:rsidSect="008F0086">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9XpcErcGMhmcCvntRr9jMuOFQxn0NWDZf20BfUqRQD8GW/5k4APoFjNextq8uLXj8PAUVpvZgyCetq9mNipj8Q==" w:salt="027SHoMH7/oX9IOS0bQL0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86"/>
    <w:rsid w:val="002D4E8D"/>
    <w:rsid w:val="00466F0B"/>
    <w:rsid w:val="008F0086"/>
    <w:rsid w:val="00AA73C5"/>
    <w:rsid w:val="00C83B10"/>
    <w:rsid w:val="00E85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D2867-CAE4-4E33-843C-34E155C7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0086"/>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8F0086"/>
    <w:pPr>
      <w:spacing w:after="0" w:line="240" w:lineRule="auto"/>
      <w:ind w:left="720"/>
      <w:contextualSpacing/>
    </w:pPr>
    <w:rPr>
      <w:rFonts w:ascii="Arial" w:eastAsia="Times New Roman" w:hAnsi="Arial"/>
    </w:rPr>
  </w:style>
  <w:style w:type="paragraph" w:customStyle="1" w:styleId="Listenabsatz2">
    <w:name w:val="Listenabsatz2"/>
    <w:basedOn w:val="Standard"/>
    <w:rsid w:val="00C83B10"/>
    <w:pPr>
      <w:spacing w:after="0" w:line="240" w:lineRule="auto"/>
      <w:ind w:left="720"/>
      <w:contextualSpacing/>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4295</Characters>
  <Application>Microsoft Office Word</Application>
  <DocSecurity>8</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Latino Dagmar</dc:creator>
  <cp:keywords/>
  <dc:description/>
  <cp:lastModifiedBy>Latino Dagmar</cp:lastModifiedBy>
  <cp:revision>5</cp:revision>
  <dcterms:created xsi:type="dcterms:W3CDTF">2021-06-04T04:45:00Z</dcterms:created>
  <dcterms:modified xsi:type="dcterms:W3CDTF">2021-06-08T05:27:00Z</dcterms:modified>
</cp:coreProperties>
</file>